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B" w:rsidRPr="001F399E" w:rsidRDefault="00C716EB" w:rsidP="00C716EB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b/>
          <w:color w:val="auto"/>
          <w:sz w:val="28"/>
          <w:szCs w:val="28"/>
        </w:rPr>
        <w:t>Центр телефонного обслуживания Росреестра: помощь в круглосуточном режиме</w:t>
      </w:r>
    </w:p>
    <w:p w:rsidR="00C716EB" w:rsidRDefault="00C716EB" w:rsidP="00C716EB">
      <w:pPr>
        <w:pStyle w:val="Default"/>
        <w:rPr>
          <w:sz w:val="20"/>
          <w:szCs w:val="20"/>
        </w:rPr>
      </w:pP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Росреестра (ВЦТО). </w:t>
      </w: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 обязанности оператора ВЦТО входит предоставление справочной информации о Росреестре, его территориальных органах и филиалах Кадастровой палаты по субъектам Российской Федерации. Оператор сообщит обратившемуся лицу почтовый адрес, адрес электронной почты учреждения, номер телефона справочной службы, режим работы и график приема, сведения о руководителе. Он также поможет найти ближайший офис приема-выдачи документов Кадастровой палаты, территориального органа Росреестра и центра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>Мои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, уточнит время их работы. </w:t>
      </w: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ВЦТО информирует о видах предоставляемых государственных услуг, порядке их оказания и консультирует по перечню необходимых документов, в том числе предоставляемых в рамках межведомственного взаимодействия (без участия заявителя). Кроме того, оператор сообщит размер госпошлины и банковские реквизиты для перечисления платежа, расскажет, как вернуть излишне уплаченные деньги. </w:t>
      </w: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Также в ВЦТО можно получить помощь в формировании электронной заявки на официальном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rosreestr.ru и узнать статус поданного заявления или запроса. </w:t>
      </w: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 ВЦТО можно записаться на прием в Кадастровую палату или Росреестр. Для этого следует назвать оператору свои фамилию, имя и отчество, продиктовать контактные данные, вид государственной услуги и адрес объекта недвижимости. Оператор осуществит запись на официальном сайте Росреестра, а затем сообщит дату, время приема, адрес офиса и номер талона предварительной записи. По желанию гражданина оператор продублирует данную информацию на адрес электронной почты. </w:t>
      </w:r>
    </w:p>
    <w:p w:rsidR="00C716EB" w:rsidRPr="001F399E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Кадастровой палаты. </w:t>
      </w:r>
    </w:p>
    <w:p w:rsidR="00C716EB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Даже если у обратившегося лица возник сложный вопрос по регистрации прав или кадастровому учету, специалист ВЦТО направит его руководству соответствующего территориального органа Росреестра или филиала Кадастровой палаты и после рассмотрения обращения свяжется с заявителем. </w:t>
      </w:r>
    </w:p>
    <w:p w:rsidR="00C716EB" w:rsidRPr="0095500C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>ВЦТО работает в круглосуточном режиме: 8-800-100-34-34. Звонок по России бесплатный.</w:t>
      </w:r>
    </w:p>
    <w:p w:rsidR="00C716EB" w:rsidRDefault="00C716EB" w:rsidP="00C716E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39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7F0B" w:rsidRDefault="00167F0B"/>
    <w:sectPr w:rsidR="00167F0B" w:rsidSect="0016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EB"/>
    <w:rsid w:val="00167F0B"/>
    <w:rsid w:val="00C7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1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2016-03-17T14:56:00Z</dcterms:created>
  <dcterms:modified xsi:type="dcterms:W3CDTF">2016-03-17T14:57:00Z</dcterms:modified>
</cp:coreProperties>
</file>